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8C15F">
      <w:pPr>
        <w:rPr>
          <w:rFonts w:ascii="Arial" w:hAnsi="Arial" w:cs="Arial"/>
          <w:b/>
          <w:sz w:val="32"/>
          <w:szCs w:val="32"/>
        </w:rPr>
      </w:pPr>
    </w:p>
    <w:p w14:paraId="3D8D987F">
      <w:pPr>
        <w:rPr>
          <w:rFonts w:ascii="Arial" w:hAnsi="Arial" w:cs="Arial"/>
          <w:b/>
          <w:sz w:val="32"/>
          <w:szCs w:val="32"/>
        </w:rPr>
      </w:pPr>
      <w:r>
        <w:rPr>
          <w:rFonts w:ascii="Arial" w:hAnsi="Arial" w:cs="Arial"/>
          <w:b/>
          <w:sz w:val="32"/>
          <w:szCs w:val="32"/>
        </w:rPr>
        <w:t>Template for research proposal: Critical Report</w:t>
      </w:r>
    </w:p>
    <w:p w14:paraId="2892270E">
      <w:pPr>
        <w:rPr>
          <w:rFonts w:ascii="Arial" w:hAnsi="Arial" w:cs="Arial"/>
          <w:b/>
          <w:sz w:val="32"/>
          <w:szCs w:val="32"/>
        </w:rPr>
      </w:pPr>
    </w:p>
    <w:p w14:paraId="7CEB9A42">
      <w:pPr>
        <w:rPr>
          <w:rFonts w:ascii="Arial" w:hAnsi="Arial" w:cs="Arial"/>
          <w:bCs/>
          <w:sz w:val="22"/>
          <w:szCs w:val="22"/>
        </w:rPr>
      </w:pPr>
      <w:r>
        <w:rPr>
          <w:rFonts w:ascii="Arial" w:hAnsi="Arial" w:cs="Arial"/>
          <w:bCs/>
          <w:sz w:val="22"/>
          <w:szCs w:val="22"/>
        </w:rPr>
        <w:t>This</w:t>
      </w:r>
      <w:r>
        <w:rPr>
          <w:rFonts w:ascii="Arial" w:hAnsi="Arial" w:cs="Arial"/>
          <w:b/>
          <w:sz w:val="22"/>
          <w:szCs w:val="22"/>
        </w:rPr>
        <w:t xml:space="preserve"> </w:t>
      </w:r>
      <w:r>
        <w:rPr>
          <w:rFonts w:ascii="Arial" w:hAnsi="Arial" w:cs="Arial"/>
          <w:bCs/>
          <w:sz w:val="22"/>
          <w:szCs w:val="22"/>
        </w:rPr>
        <w:t>guide allows you to provide an outline of research motivations and objectives identifying key research to support a discussion on a specific research topic.</w:t>
      </w:r>
    </w:p>
    <w:p w14:paraId="6C1887BC">
      <w:pPr>
        <w:rPr>
          <w:rFonts w:ascii="Arial" w:hAnsi="Arial" w:cs="Arial"/>
          <w:bCs/>
          <w:sz w:val="22"/>
          <w:szCs w:val="22"/>
        </w:rPr>
      </w:pPr>
      <w:r>
        <w:rPr>
          <w:rFonts w:ascii="Arial" w:hAnsi="Arial" w:cs="Arial"/>
          <w:b/>
          <w:i/>
          <w:iCs/>
          <w:sz w:val="22"/>
          <w:szCs w:val="22"/>
        </w:rPr>
        <w:t>Note:</w:t>
      </w:r>
      <w:r>
        <w:rPr>
          <w:rFonts w:ascii="Arial" w:hAnsi="Arial" w:cs="Arial"/>
          <w:bCs/>
          <w:sz w:val="22"/>
          <w:szCs w:val="22"/>
        </w:rPr>
        <w:t xml:space="preserve"> you should apply the Harvard referencing conventions in all sections.</w:t>
      </w:r>
    </w:p>
    <w:p w14:paraId="71A54702">
      <w:pPr>
        <w:rPr>
          <w:rFonts w:ascii="Arial" w:hAnsi="Arial" w:cs="Arial"/>
          <w:b/>
          <w:sz w:val="32"/>
          <w:szCs w:val="32"/>
          <w:lang w:val="en-US"/>
        </w:rPr>
      </w:pPr>
    </w:p>
    <w:p w14:paraId="5FA6E2CA">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Research Objective and Question</w:t>
      </w:r>
    </w:p>
    <w:tbl>
      <w:tblPr>
        <w:tblStyle w:val="1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74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072" w:type="dxa"/>
          </w:tcPr>
          <w:p w14:paraId="74167432">
            <w:pPr>
              <w:pStyle w:val="22"/>
              <w:spacing w:after="0" w:line="240" w:lineRule="auto"/>
              <w:ind w:left="0"/>
              <w:rPr>
                <w:rFonts w:ascii="Arial" w:hAnsi="Arial" w:cs="Arial"/>
                <w:b/>
                <w:sz w:val="28"/>
                <w:szCs w:val="28"/>
                <w:lang w:val="en-US"/>
              </w:rPr>
            </w:pPr>
            <w:r>
              <w:rPr>
                <w:rFonts w:ascii="Arial" w:hAnsi="Arial" w:eastAsia="Times New Roman" w:cs="Arial"/>
                <w:b/>
                <w:bCs/>
                <w:i/>
                <w:iCs/>
                <w:lang w:eastAsia="en-GB"/>
              </w:rPr>
              <w:t>A title's primary function</w:t>
            </w:r>
            <w:r>
              <w:rPr>
                <w:rFonts w:ascii="Arial" w:hAnsi="Arial" w:eastAsia="Times New Roman" w:cs="Arial"/>
                <w:b/>
                <w:bCs/>
                <w:lang w:eastAsia="en-GB"/>
              </w:rPr>
              <w:t xml:space="preserve"> </w:t>
            </w:r>
            <w:r>
              <w:rPr>
                <w:rFonts w:ascii="Arial" w:hAnsi="Arial" w:eastAsia="Times New Roman" w:cs="Arial"/>
                <w:lang w:eastAsia="en-GB"/>
              </w:rPr>
              <w:t>is to define precisely and concisely the topic. A legitimate secondary function is to stimulate the reader's interest. Two-part titles are common: a main title to stimulate interest and somehow imaginatively 'encapsulate' the topic, and a subsidiary title to specify or focus the topic.</w:t>
            </w:r>
          </w:p>
        </w:tc>
      </w:tr>
      <w:tr w14:paraId="031A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9072" w:type="dxa"/>
          </w:tcPr>
          <w:p w14:paraId="284BE843">
            <w:pPr>
              <w:pStyle w:val="22"/>
              <w:spacing w:after="0" w:line="240" w:lineRule="auto"/>
              <w:ind w:left="0"/>
              <w:rPr>
                <w:rFonts w:hint="eastAsia" w:ascii="Arial" w:hAnsi="Arial" w:eastAsia="宋体" w:cs="Arial"/>
                <w:b/>
                <w:sz w:val="28"/>
                <w:szCs w:val="28"/>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Between Life and Death: A</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Comparative Study of Death Representation in Eastern and Western Cinema</w:t>
            </w:r>
            <w:r>
              <w:rPr>
                <w:rFonts w:hint="default" w:ascii="Times New Roman" w:hAnsi="Times New Roman" w:eastAsia="宋体" w:cs="Times New Roman"/>
                <w:sz w:val="24"/>
                <w:szCs w:val="24"/>
                <w:lang w:eastAsia="zh-CN"/>
              </w:rPr>
              <w:t>》</w:t>
            </w:r>
          </w:p>
        </w:tc>
      </w:tr>
    </w:tbl>
    <w:p w14:paraId="4F6AA7F1">
      <w:pPr>
        <w:pStyle w:val="22"/>
        <w:spacing w:after="0" w:line="240" w:lineRule="auto"/>
        <w:ind w:left="284"/>
        <w:rPr>
          <w:rFonts w:ascii="Arial" w:hAnsi="Arial" w:cs="Arial"/>
          <w:b/>
          <w:sz w:val="28"/>
          <w:szCs w:val="28"/>
          <w:lang w:val="en-US"/>
        </w:rPr>
      </w:pPr>
    </w:p>
    <w:p w14:paraId="049349C8">
      <w:pPr>
        <w:pStyle w:val="22"/>
        <w:spacing w:after="0" w:line="240" w:lineRule="auto"/>
        <w:ind w:left="284"/>
        <w:rPr>
          <w:rFonts w:ascii="Arial" w:hAnsi="Arial" w:cs="Arial"/>
          <w:b/>
          <w:sz w:val="28"/>
          <w:szCs w:val="28"/>
          <w:lang w:val="en-US"/>
        </w:rPr>
      </w:pPr>
    </w:p>
    <w:p w14:paraId="2FEB00F6">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 xml:space="preserve"> Project Rationale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9"/>
      </w:tblGrid>
      <w:tr w14:paraId="7CB4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09" w:type="dxa"/>
          </w:tcPr>
          <w:p w14:paraId="6590BD20">
            <w:pPr>
              <w:spacing w:before="100" w:beforeAutospacing="1" w:after="100" w:afterAutospacing="1"/>
              <w:rPr>
                <w:rFonts w:ascii="Arial" w:hAnsi="Arial" w:cs="Arial"/>
              </w:rPr>
            </w:pPr>
            <w:r>
              <w:rPr>
                <w:rFonts w:ascii="Arial" w:hAnsi="Arial" w:cs="Arial"/>
                <w:b/>
                <w:i/>
                <w:iCs/>
                <w:color w:val="000000" w:themeColor="text1"/>
                <w:sz w:val="22"/>
                <w:szCs w:val="22"/>
                <w:lang w:val="en-US"/>
                <w14:textFill>
                  <w14:solidFill>
                    <w14:schemeClr w14:val="tx1"/>
                  </w14:solidFill>
                </w14:textFill>
              </w:rPr>
              <w:t>Consider and explain why you wish to research the subject?</w:t>
            </w:r>
            <w:r>
              <w:rPr>
                <w:rFonts w:ascii="Arial" w:hAnsi="Arial" w:cs="Arial"/>
                <w:bCs/>
                <w:color w:val="000000" w:themeColor="text1"/>
                <w:sz w:val="22"/>
                <w:szCs w:val="22"/>
                <w:lang w:val="en-US"/>
                <w14:textFill>
                  <w14:solidFill>
                    <w14:schemeClr w14:val="tx1"/>
                  </w14:solidFill>
                </w14:textFill>
              </w:rPr>
              <w:t xml:space="preserve"> </w:t>
            </w:r>
            <w:r>
              <w:rPr>
                <w:rFonts w:ascii="Arial" w:hAnsi="Arial" w:cs="Arial"/>
                <w:sz w:val="22"/>
                <w:szCs w:val="22"/>
              </w:rPr>
              <w:t>A short introduction to the topic, why it is of interest, and why the research is worthwhile. Clarify the central question you are addressing, what will your argument, (your hypothesis) be? (Max 200 words</w:t>
            </w:r>
            <w:r>
              <w:rPr>
                <w:rFonts w:ascii="Arial" w:hAnsi="Arial" w:cs="Arial"/>
              </w:rPr>
              <w:t>)</w:t>
            </w:r>
          </w:p>
        </w:tc>
      </w:tr>
      <w:tr w14:paraId="3932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7" w:hRule="atLeast"/>
        </w:trPr>
        <w:tc>
          <w:tcPr>
            <w:tcW w:w="9009" w:type="dxa"/>
          </w:tcPr>
          <w:p w14:paraId="4977AAD5">
            <w:pPr>
              <w:pStyle w:val="10"/>
              <w:keepNext w:val="0"/>
              <w:keepLines w:val="0"/>
              <w:widowControl/>
              <w:suppressLineNumbers w:val="0"/>
            </w:pPr>
            <w:r>
              <w:t>My motivation to explore the cinematic representation of death stems from a deeply personal experience. Last year, my grandmother suffered a sudden heart failure and went through a life-and-death struggle. After her recovery, she shared with me vivid memories of what she saw and felt at the edge of death—her descriptions of light, memory, and time profoundly moved me and awakened my curiosity about the meaning of death itself. Film, as an art form that connects emotion and philosophy, often reflects how different cultures perceive and confront mortality through narrative and visual language. This research aims to compare how Eastern and Western films represent death and explore how cinema helps people face the end of life and the search for meaning.</w:t>
            </w:r>
          </w:p>
          <w:p w14:paraId="298B4A2C">
            <w:pPr>
              <w:pStyle w:val="10"/>
              <w:keepNext w:val="0"/>
              <w:keepLines w:val="0"/>
              <w:widowControl/>
              <w:suppressLineNumbers w:val="0"/>
            </w:pPr>
            <w:r>
              <w:br w:type="textWrapping"/>
            </w:r>
            <w:r>
              <w:rPr>
                <w:rStyle w:val="16"/>
              </w:rPr>
              <w:t>Research Question:</w:t>
            </w:r>
            <w:r>
              <w:t xml:space="preserve"> How do Eastern and Western films interpret death from their distinct cultural perspectives?</w:t>
            </w:r>
          </w:p>
          <w:p w14:paraId="20A2D9DE">
            <w:pPr>
              <w:pStyle w:val="10"/>
              <w:keepNext w:val="0"/>
              <w:keepLines w:val="0"/>
              <w:widowControl/>
              <w:suppressLineNumbers w:val="0"/>
            </w:pPr>
            <w:r>
              <w:br w:type="textWrapping"/>
            </w:r>
            <w:r>
              <w:rPr>
                <w:rStyle w:val="16"/>
              </w:rPr>
              <w:t>Hypothesis:</w:t>
            </w:r>
            <w:r>
              <w:t xml:space="preserve"> Western films tend to emphasize individual redemption and existential reflection, while Eastern films focus more on spiritual continuity and the cyclical nature of life.</w:t>
            </w:r>
          </w:p>
          <w:p w14:paraId="67AED51A">
            <w:pPr>
              <w:spacing w:line="360" w:lineRule="auto"/>
              <w:rPr>
                <w:rFonts w:ascii="Arial" w:hAnsi="Arial" w:cs="Arial"/>
                <w:bCs/>
                <w:sz w:val="20"/>
                <w:szCs w:val="20"/>
                <w:lang w:val="en-US"/>
              </w:rPr>
            </w:pPr>
          </w:p>
        </w:tc>
      </w:tr>
    </w:tbl>
    <w:p w14:paraId="4654A3FD">
      <w:pPr>
        <w:spacing w:before="80"/>
        <w:rPr>
          <w:rFonts w:ascii="Arial" w:hAnsi="Arial" w:cs="Arial"/>
          <w:b/>
          <w:lang w:val="en-US"/>
        </w:rPr>
      </w:pPr>
    </w:p>
    <w:p w14:paraId="5A14C9DD">
      <w:pPr>
        <w:spacing w:before="80"/>
        <w:rPr>
          <w:rFonts w:ascii="Arial" w:hAnsi="Arial" w:cs="Arial"/>
          <w:b/>
          <w:lang w:val="en-US"/>
        </w:rPr>
      </w:pPr>
    </w:p>
    <w:p w14:paraId="02A386CA">
      <w:pPr>
        <w:pStyle w:val="22"/>
        <w:numPr>
          <w:ilvl w:val="0"/>
          <w:numId w:val="1"/>
        </w:numPr>
        <w:spacing w:before="80" w:after="0" w:line="240" w:lineRule="auto"/>
        <w:ind w:left="284" w:hanging="284"/>
        <w:rPr>
          <w:rFonts w:ascii="Arial" w:hAnsi="Arial" w:cs="Arial"/>
          <w:b/>
          <w:sz w:val="28"/>
          <w:szCs w:val="28"/>
          <w:lang w:val="en-US"/>
        </w:rPr>
      </w:pPr>
      <w:r>
        <w:rPr>
          <w:rFonts w:ascii="Arial" w:hAnsi="Arial" w:cs="Arial"/>
          <w:b/>
          <w:color w:val="000000" w:themeColor="text1"/>
          <w:sz w:val="28"/>
          <w:szCs w:val="28"/>
          <w:lang w:val="en-US"/>
          <w14:textFill>
            <w14:solidFill>
              <w14:schemeClr w14:val="tx1"/>
            </w14:solidFill>
          </w14:textFill>
        </w:rPr>
        <w:t>Keywords and keyword phrases used for research</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9"/>
      </w:tblGrid>
      <w:tr w14:paraId="7807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09" w:type="dxa"/>
          </w:tcPr>
          <w:p w14:paraId="5DCC0C77">
            <w:pPr>
              <w:rPr>
                <w:rFonts w:ascii="Arial" w:hAnsi="Arial" w:eastAsia="Calibri" w:cs="Arial"/>
                <w:lang w:eastAsia="en-US"/>
              </w:rPr>
            </w:pPr>
            <w:r>
              <w:rPr>
                <w:rFonts w:ascii="Arial" w:hAnsi="Arial" w:cs="Arial"/>
                <w:b/>
                <w:bCs/>
                <w:i/>
                <w:iCs/>
                <w:sz w:val="22"/>
                <w:szCs w:val="22"/>
              </w:rPr>
              <w:t>Experiment with connecting key words and phrases</w:t>
            </w:r>
            <w:r>
              <w:rPr>
                <w:rFonts w:ascii="Arial" w:hAnsi="Arial" w:cs="Arial"/>
                <w:sz w:val="22"/>
                <w:szCs w:val="22"/>
              </w:rPr>
              <w:t xml:space="preserve"> relevant to your topic and research objectives on academic sites. You can optimise key words/phrase searching by reading around your topic.</w:t>
            </w:r>
          </w:p>
        </w:tc>
      </w:tr>
      <w:tr w14:paraId="2D9E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9009" w:type="dxa"/>
          </w:tcPr>
          <w:p w14:paraId="5C47128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Death and dying in film</w:t>
            </w:r>
          </w:p>
          <w:p w14:paraId="02EAF889">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Death representation</w:t>
            </w:r>
          </w:p>
          <w:p w14:paraId="379F2832">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Cinematic death</w:t>
            </w:r>
          </w:p>
          <w:p w14:paraId="0E25EBE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Grief and mourning</w:t>
            </w:r>
          </w:p>
          <w:p w14:paraId="4A4736D7">
            <w:pPr>
              <w:spacing w:line="360" w:lineRule="auto"/>
              <w:rPr>
                <w:rFonts w:ascii="宋体" w:hAnsi="宋体" w:eastAsia="宋体" w:cs="宋体"/>
                <w:sz w:val="24"/>
                <w:szCs w:val="24"/>
                <w:lang w:val="en-US"/>
              </w:rPr>
            </w:pPr>
            <w:r>
              <w:rPr>
                <w:rFonts w:hint="default" w:ascii="Times New Roman" w:hAnsi="Times New Roman" w:eastAsia="宋体" w:cs="Times New Roman"/>
                <w:sz w:val="24"/>
                <w:szCs w:val="24"/>
              </w:rPr>
              <w:t>Eastern and Western perspectives</w:t>
            </w:r>
          </w:p>
        </w:tc>
      </w:tr>
    </w:tbl>
    <w:p w14:paraId="577CF335">
      <w:pPr>
        <w:rPr>
          <w:rFonts w:ascii="Arial" w:hAnsi="Arial" w:cs="Arial"/>
          <w:b/>
          <w:lang w:val="en-US"/>
        </w:rPr>
      </w:pPr>
    </w:p>
    <w:p w14:paraId="2B24B629">
      <w:pPr>
        <w:pStyle w:val="22"/>
        <w:spacing w:after="0" w:line="240" w:lineRule="auto"/>
        <w:ind w:left="284"/>
        <w:rPr>
          <w:rFonts w:ascii="Arial" w:hAnsi="Arial" w:cs="Arial"/>
          <w:b/>
          <w:lang w:val="en-US"/>
        </w:rPr>
      </w:pPr>
    </w:p>
    <w:p w14:paraId="3A7D5AFE">
      <w:pPr>
        <w:pStyle w:val="22"/>
        <w:spacing w:after="0" w:line="240" w:lineRule="auto"/>
        <w:ind w:left="284"/>
        <w:rPr>
          <w:rFonts w:ascii="Arial" w:hAnsi="Arial" w:cs="Arial"/>
          <w:b/>
          <w:lang w:val="en-US"/>
        </w:rPr>
      </w:pPr>
    </w:p>
    <w:p w14:paraId="1DCCE694">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Situate your proposal in relation to key texts, issues and debates.</w:t>
      </w:r>
    </w:p>
    <w:tbl>
      <w:tblPr>
        <w:tblStyle w:val="1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6E76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72" w:type="dxa"/>
          </w:tcPr>
          <w:p w14:paraId="58B68E1C">
            <w:pPr>
              <w:spacing w:before="80"/>
              <w:rPr>
                <w:rFonts w:ascii="Arial" w:hAnsi="Arial" w:cs="Arial"/>
                <w:bCs/>
                <w:sz w:val="22"/>
                <w:szCs w:val="22"/>
                <w:lang w:val="en-US"/>
              </w:rPr>
            </w:pPr>
            <w:r>
              <w:rPr>
                <w:rFonts w:ascii="Arial" w:hAnsi="Arial" w:cs="Arial"/>
                <w:b/>
                <w:i/>
                <w:iCs/>
                <w:sz w:val="22"/>
                <w:szCs w:val="22"/>
                <w:lang w:val="en-US"/>
              </w:rPr>
              <w:t>Produce a draft review establishing and explaining the views of relevant authors</w:t>
            </w:r>
            <w:r>
              <w:rPr>
                <w:rFonts w:ascii="Arial" w:hAnsi="Arial" w:cs="Arial"/>
                <w:bCs/>
                <w:sz w:val="22"/>
                <w:szCs w:val="22"/>
                <w:lang w:val="en-US"/>
              </w:rPr>
              <w:t xml:space="preserve"> and how they can support the presentation of your argument to answer the research question. Use Harvard referencing (</w:t>
            </w:r>
            <w:r>
              <w:rPr>
                <w:rFonts w:ascii="Arial" w:hAnsi="Arial" w:cs="Arial"/>
                <w:sz w:val="22"/>
                <w:szCs w:val="22"/>
              </w:rPr>
              <w:t>Max 300 words</w:t>
            </w:r>
            <w:r>
              <w:rPr>
                <w:rFonts w:ascii="Arial" w:hAnsi="Arial" w:cs="Arial"/>
              </w:rPr>
              <w:t>)</w:t>
            </w:r>
          </w:p>
        </w:tc>
      </w:tr>
      <w:tr w14:paraId="6CAC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7" w:hRule="atLeast"/>
        </w:trPr>
        <w:tc>
          <w:tcPr>
            <w:tcW w:w="9072" w:type="dxa"/>
          </w:tcPr>
          <w:p w14:paraId="172F37E2">
            <w:pPr>
              <w:pStyle w:val="10"/>
              <w:keepNext w:val="0"/>
              <w:keepLines w:val="0"/>
              <w:widowControl/>
              <w:suppressLineNumbers w:val="0"/>
            </w:pPr>
            <w:r>
              <w:rPr>
                <w:rStyle w:val="16"/>
              </w:rPr>
              <w:t>Death in Film — The Ethics of Visualization (Spectacle vs. Dignity)</w:t>
            </w:r>
          </w:p>
          <w:p w14:paraId="2F29D32B">
            <w:pPr>
              <w:pStyle w:val="10"/>
              <w:keepNext w:val="0"/>
              <w:keepLines w:val="0"/>
              <w:widowControl/>
              <w:suppressLineNumbers w:val="0"/>
            </w:pPr>
            <w:r>
              <w:rPr>
                <w:rStyle w:val="16"/>
              </w:rPr>
              <w:t>Debate:</w:t>
            </w:r>
            <w:r>
              <w:rPr>
                <w:rStyle w:val="16"/>
                <w:rFonts w:hint="eastAsia" w:eastAsia="宋体"/>
                <w:lang w:val="en-US" w:eastAsia="zh-CN"/>
              </w:rPr>
              <w:t xml:space="preserve"> </w:t>
            </w:r>
            <w:r>
              <w:rPr>
                <w:rFonts w:ascii="宋体" w:hAnsi="宋体" w:eastAsia="宋体" w:cs="宋体"/>
                <w:sz w:val="24"/>
                <w:szCs w:val="24"/>
              </w:rPr>
              <w:t>Does film treat death as entertainment to attract viewers, or can it help people reflect on life and feel respect and empathy?</w:t>
            </w:r>
          </w:p>
          <w:p w14:paraId="2C8391BA">
            <w:pPr>
              <w:pStyle w:val="10"/>
              <w:keepNext w:val="0"/>
              <w:keepLines w:val="0"/>
              <w:widowControl/>
              <w:suppressLineNumbers w:val="0"/>
              <w:rPr>
                <w:rStyle w:val="16"/>
              </w:rPr>
            </w:pPr>
            <w:r>
              <w:rPr>
                <w:rStyle w:val="16"/>
              </w:rPr>
              <w:t>Key Perspectives:</w:t>
            </w:r>
          </w:p>
          <w:p w14:paraId="70CCCAAC">
            <w:pPr>
              <w:pStyle w:val="10"/>
              <w:keepNext w:val="0"/>
              <w:keepLines w:val="0"/>
              <w:widowControl/>
              <w:suppressLineNumbers w:val="0"/>
              <w:ind w:firstLine="720" w:firstLineChars="300"/>
            </w:pPr>
            <w:r>
              <w:rPr>
                <w:rStyle w:val="16"/>
              </w:rPr>
              <w:t>Aaron</w:t>
            </w:r>
            <w:r>
              <w:t xml:space="preserve"> argues that </w:t>
            </w:r>
            <w:r>
              <w:rPr>
                <w:rFonts w:hint="eastAsia" w:eastAsia="宋体"/>
                <w:lang w:val="en-US" w:eastAsia="zh-CN"/>
              </w:rPr>
              <w:t>s</w:t>
            </w:r>
            <w:r>
              <w:rPr>
                <w:rFonts w:ascii="宋体" w:hAnsi="宋体" w:eastAsia="宋体" w:cs="宋体"/>
                <w:sz w:val="24"/>
                <w:szCs w:val="24"/>
              </w:rPr>
              <w:t>ome films portray death in a dramatic and exaggerated way, while others show it quietly and with dignity. Factors such as gender, race, and social class affect whose deaths receive more attention or emphasis.</w:t>
            </w:r>
          </w:p>
          <w:p w14:paraId="4D25D7FF">
            <w:pPr>
              <w:pStyle w:val="10"/>
              <w:keepNext w:val="0"/>
              <w:keepLines w:val="0"/>
              <w:widowControl/>
              <w:suppressLineNumbers w:val="0"/>
              <w:ind w:firstLine="720" w:firstLineChars="300"/>
            </w:pPr>
            <w:r>
              <w:rPr>
                <w:rStyle w:val="16"/>
              </w:rPr>
              <w:t>Hakola</w:t>
            </w:r>
            <w:r>
              <w:t xml:space="preserve"> suggests that </w:t>
            </w:r>
            <w:r>
              <w:rPr>
                <w:rFonts w:hint="eastAsia" w:eastAsia="宋体"/>
                <w:lang w:val="en-US" w:eastAsia="zh-CN"/>
              </w:rPr>
              <w:t>d</w:t>
            </w:r>
            <w:r>
              <w:rPr>
                <w:rFonts w:ascii="宋体" w:hAnsi="宋体" w:eastAsia="宋体" w:cs="宋体"/>
                <w:sz w:val="24"/>
                <w:szCs w:val="24"/>
              </w:rPr>
              <w:t xml:space="preserve">ocumentaries sometimes show death in a more human and personal way instead of just a medical one, but this can also raise ethical issues, such as whether the person filmed has given consent and whether they feel vulnerable in </w:t>
            </w:r>
            <w:bookmarkStart w:id="0" w:name="_GoBack"/>
            <w:bookmarkEnd w:id="0"/>
            <w:r>
              <w:rPr>
                <w:rFonts w:ascii="宋体" w:hAnsi="宋体" w:eastAsia="宋体" w:cs="宋体"/>
                <w:sz w:val="24"/>
                <w:szCs w:val="24"/>
              </w:rPr>
              <w:t>front of the camera.</w:t>
            </w:r>
          </w:p>
          <w:p w14:paraId="5BC71581">
            <w:pPr>
              <w:spacing w:line="360" w:lineRule="auto"/>
              <w:rPr>
                <w:rFonts w:ascii="Arial" w:hAnsi="Arial" w:cs="Arial"/>
                <w:bCs/>
                <w:lang w:val="en-US"/>
              </w:rPr>
            </w:pPr>
          </w:p>
          <w:p w14:paraId="50B737ED">
            <w:pPr>
              <w:shd w:val="clear" w:color="auto" w:fill="FFFFFF"/>
              <w:rPr>
                <w:rFonts w:ascii="Arial" w:hAnsi="Arial" w:cs="Arial"/>
              </w:rPr>
            </w:pPr>
          </w:p>
          <w:p w14:paraId="4BBAF5FF">
            <w:pPr>
              <w:shd w:val="clear" w:color="auto" w:fill="FFFFFF"/>
              <w:rPr>
                <w:rFonts w:ascii="Arial" w:hAnsi="Arial" w:cs="Arial"/>
              </w:rPr>
            </w:pPr>
          </w:p>
          <w:p w14:paraId="49323111">
            <w:pPr>
              <w:spacing w:line="360" w:lineRule="auto"/>
              <w:rPr>
                <w:rFonts w:ascii="Arial" w:hAnsi="Arial" w:cs="Arial"/>
                <w:color w:val="000000"/>
              </w:rPr>
            </w:pPr>
          </w:p>
          <w:p w14:paraId="7F06941F">
            <w:pPr>
              <w:spacing w:line="360" w:lineRule="auto"/>
              <w:rPr>
                <w:rFonts w:ascii="Arial" w:hAnsi="Arial" w:cs="Arial"/>
                <w:color w:val="000000"/>
              </w:rPr>
            </w:pPr>
          </w:p>
          <w:p w14:paraId="24F88256">
            <w:pPr>
              <w:spacing w:line="360" w:lineRule="auto"/>
              <w:rPr>
                <w:rFonts w:ascii="Arial" w:hAnsi="Arial" w:cs="Arial"/>
                <w:color w:val="000000"/>
              </w:rPr>
            </w:pPr>
          </w:p>
        </w:tc>
      </w:tr>
    </w:tbl>
    <w:p w14:paraId="1F8CDF50">
      <w:pPr>
        <w:rPr>
          <w:rFonts w:ascii="Arial" w:hAnsi="Arial" w:cs="Arial"/>
          <w:b/>
          <w:lang w:val="en-US"/>
        </w:rPr>
      </w:pPr>
    </w:p>
    <w:p w14:paraId="0495A4F9">
      <w:pPr>
        <w:pStyle w:val="22"/>
        <w:spacing w:after="0" w:line="240" w:lineRule="auto"/>
        <w:ind w:left="284"/>
        <w:rPr>
          <w:rFonts w:ascii="Arial" w:hAnsi="Arial" w:cs="Arial"/>
          <w:b/>
          <w:lang w:val="en-US"/>
        </w:rPr>
      </w:pPr>
    </w:p>
    <w:p w14:paraId="3EB89E88">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 xml:space="preserve">Identify any materials or data that will be examined </w:t>
      </w:r>
    </w:p>
    <w:tbl>
      <w:tblPr>
        <w:tblStyle w:val="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14:paraId="50F2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9" w:type="dxa"/>
          </w:tcPr>
          <w:p w14:paraId="4BA696C1">
            <w:pPr>
              <w:spacing w:before="120"/>
              <w:rPr>
                <w:rFonts w:ascii="Arial" w:hAnsi="Arial" w:cs="Arial"/>
                <w:bCs/>
                <w:sz w:val="22"/>
                <w:szCs w:val="22"/>
                <w:lang w:val="en-US"/>
              </w:rPr>
            </w:pPr>
            <w:r>
              <w:rPr>
                <w:rFonts w:ascii="Arial" w:hAnsi="Arial" w:cs="Arial"/>
                <w:b/>
                <w:i/>
                <w:iCs/>
                <w:sz w:val="22"/>
                <w:szCs w:val="22"/>
                <w:lang w:val="en-US"/>
              </w:rPr>
              <w:t>Include names of material examples to be examined</w:t>
            </w:r>
            <w:r>
              <w:rPr>
                <w:rFonts w:ascii="Arial" w:hAnsi="Arial" w:cs="Arial"/>
                <w:bCs/>
                <w:sz w:val="22"/>
                <w:szCs w:val="22"/>
                <w:lang w:val="en-US"/>
              </w:rPr>
              <w:t xml:space="preserve"> such as films, artworks, games, events, directors and artists, or any other relevant media. sources that might provide pertinent data or statistics to support research objectives. All material should be referenced using the </w:t>
            </w:r>
            <w:r>
              <w:rPr>
                <w:rFonts w:ascii="Arial" w:hAnsi="Arial" w:cs="Arial"/>
                <w:bCs/>
                <w:sz w:val="22"/>
                <w:szCs w:val="22"/>
                <w:u w:val="single"/>
                <w:lang w:val="en-US"/>
              </w:rPr>
              <w:t>Harvard Style</w:t>
            </w:r>
          </w:p>
        </w:tc>
      </w:tr>
      <w:tr w14:paraId="2138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trPr>
        <w:tc>
          <w:tcPr>
            <w:tcW w:w="9139" w:type="dxa"/>
          </w:tcPr>
          <w:p w14:paraId="57B3A11E">
            <w:pPr>
              <w:spacing w:before="120"/>
              <w:rPr>
                <w:rFonts w:ascii="宋体" w:hAnsi="宋体" w:eastAsia="宋体" w:cs="宋体"/>
                <w:b/>
                <w:bCs/>
                <w:sz w:val="24"/>
                <w:szCs w:val="24"/>
              </w:rPr>
            </w:pPr>
            <w:r>
              <w:rPr>
                <w:rFonts w:ascii="宋体" w:hAnsi="宋体" w:eastAsia="宋体" w:cs="宋体"/>
                <w:b/>
                <w:bCs/>
                <w:sz w:val="24"/>
                <w:szCs w:val="24"/>
              </w:rPr>
              <w:t>Chinese Films</w:t>
            </w:r>
          </w:p>
          <w:p w14:paraId="663B3E31">
            <w:pPr>
              <w:spacing w:before="120"/>
              <w:rPr>
                <w:rFonts w:ascii="宋体" w:hAnsi="宋体" w:eastAsia="宋体" w:cs="宋体"/>
                <w:sz w:val="24"/>
                <w:szCs w:val="24"/>
              </w:rPr>
            </w:pPr>
            <w:r>
              <w:rPr>
                <w:rFonts w:ascii="宋体" w:hAnsi="宋体" w:eastAsia="宋体" w:cs="宋体"/>
                <w:sz w:val="24"/>
                <w:szCs w:val="24"/>
              </w:rPr>
              <w:t xml:space="preserve">Han, Y. (dir.) (2020) </w:t>
            </w:r>
            <w:r>
              <w:rPr>
                <w:rStyle w:val="19"/>
                <w:rFonts w:ascii="宋体" w:hAnsi="宋体" w:eastAsia="宋体" w:cs="宋体"/>
                <w:sz w:val="24"/>
                <w:szCs w:val="24"/>
              </w:rPr>
              <w:t>A Little Red Flower</w:t>
            </w:r>
            <w:r>
              <w:rPr>
                <w:rFonts w:ascii="宋体" w:hAnsi="宋体" w:eastAsia="宋体" w:cs="宋体"/>
                <w:sz w:val="24"/>
                <w:szCs w:val="24"/>
              </w:rPr>
              <w:t>. China: Huayi Brothers.</w:t>
            </w:r>
          </w:p>
          <w:p w14:paraId="23D14978">
            <w:pPr>
              <w:spacing w:before="120"/>
              <w:rPr>
                <w:rFonts w:ascii="宋体" w:hAnsi="宋体" w:eastAsia="宋体" w:cs="宋体"/>
                <w:sz w:val="24"/>
                <w:szCs w:val="24"/>
              </w:rPr>
            </w:pPr>
            <w:r>
              <w:rPr>
                <w:rFonts w:ascii="宋体" w:hAnsi="宋体" w:eastAsia="宋体" w:cs="宋体"/>
                <w:sz w:val="24"/>
                <w:szCs w:val="24"/>
              </w:rPr>
              <w:t xml:space="preserve">Wang, X. (dir.) (2019) </w:t>
            </w:r>
            <w:r>
              <w:rPr>
                <w:rStyle w:val="19"/>
                <w:rFonts w:ascii="宋体" w:hAnsi="宋体" w:eastAsia="宋体" w:cs="宋体"/>
                <w:sz w:val="24"/>
                <w:szCs w:val="24"/>
              </w:rPr>
              <w:t>So Long, My Son</w:t>
            </w:r>
            <w:r>
              <w:rPr>
                <w:rFonts w:ascii="宋体" w:hAnsi="宋体" w:eastAsia="宋体" w:cs="宋体"/>
                <w:sz w:val="24"/>
                <w:szCs w:val="24"/>
              </w:rPr>
              <w:t>. China: Xi’an Film Studio.</w:t>
            </w:r>
          </w:p>
          <w:p w14:paraId="4168790B">
            <w:pPr>
              <w:spacing w:before="120"/>
              <w:rPr>
                <w:rFonts w:ascii="宋体" w:hAnsi="宋体" w:eastAsia="宋体" w:cs="宋体"/>
                <w:b/>
                <w:bCs/>
                <w:sz w:val="24"/>
                <w:szCs w:val="24"/>
              </w:rPr>
            </w:pPr>
            <w:r>
              <w:rPr>
                <w:rFonts w:ascii="宋体" w:hAnsi="宋体" w:eastAsia="宋体" w:cs="宋体"/>
                <w:b/>
                <w:bCs/>
                <w:sz w:val="24"/>
                <w:szCs w:val="24"/>
              </w:rPr>
              <w:t>Western / International Films</w:t>
            </w:r>
          </w:p>
          <w:p w14:paraId="07DD32AC">
            <w:pPr>
              <w:spacing w:before="120"/>
              <w:rPr>
                <w:rFonts w:ascii="宋体" w:hAnsi="宋体" w:eastAsia="宋体" w:cs="宋体"/>
                <w:sz w:val="24"/>
                <w:szCs w:val="24"/>
              </w:rPr>
            </w:pPr>
            <w:r>
              <w:rPr>
                <w:rFonts w:ascii="宋体" w:hAnsi="宋体" w:eastAsia="宋体" w:cs="宋体"/>
                <w:sz w:val="24"/>
                <w:szCs w:val="24"/>
              </w:rPr>
              <w:t xml:space="preserve">Unkrich, L. and Molina, A. (dirs.) (2017) </w:t>
            </w:r>
            <w:r>
              <w:rPr>
                <w:rStyle w:val="19"/>
                <w:rFonts w:ascii="宋体" w:hAnsi="宋体" w:eastAsia="宋体" w:cs="宋体"/>
                <w:sz w:val="24"/>
                <w:szCs w:val="24"/>
              </w:rPr>
              <w:t>Coco</w:t>
            </w:r>
            <w:r>
              <w:rPr>
                <w:rFonts w:ascii="宋体" w:hAnsi="宋体" w:eastAsia="宋体" w:cs="宋体"/>
                <w:sz w:val="24"/>
                <w:szCs w:val="24"/>
              </w:rPr>
              <w:t>. USA: Pixar Animation Studios / Walt Disney Pictures.</w:t>
            </w:r>
          </w:p>
          <w:p w14:paraId="00AC3411">
            <w:pPr>
              <w:spacing w:before="120"/>
              <w:rPr>
                <w:rFonts w:ascii="宋体" w:hAnsi="宋体" w:eastAsia="宋体" w:cs="宋体"/>
                <w:sz w:val="24"/>
                <w:szCs w:val="24"/>
              </w:rPr>
            </w:pPr>
            <w:r>
              <w:rPr>
                <w:rFonts w:ascii="宋体" w:hAnsi="宋体" w:eastAsia="宋体" w:cs="宋体"/>
                <w:sz w:val="24"/>
                <w:szCs w:val="24"/>
              </w:rPr>
              <w:t xml:space="preserve">Docter, P. and Powers, K. (dirs.) (2020) </w:t>
            </w:r>
            <w:r>
              <w:rPr>
                <w:rStyle w:val="19"/>
                <w:rFonts w:ascii="宋体" w:hAnsi="宋体" w:eastAsia="宋体" w:cs="宋体"/>
                <w:sz w:val="24"/>
                <w:szCs w:val="24"/>
              </w:rPr>
              <w:t>Soul</w:t>
            </w:r>
            <w:r>
              <w:rPr>
                <w:rFonts w:ascii="宋体" w:hAnsi="宋体" w:eastAsia="宋体" w:cs="宋体"/>
                <w:sz w:val="24"/>
                <w:szCs w:val="24"/>
              </w:rPr>
              <w:t>. USA: Pixar Animation Studios / Walt Disney Pictures.</w:t>
            </w:r>
          </w:p>
          <w:p w14:paraId="3CCC142D">
            <w:pPr>
              <w:spacing w:before="120"/>
              <w:rPr>
                <w:rFonts w:hint="default" w:ascii="宋体" w:hAnsi="宋体" w:eastAsia="宋体" w:cs="宋体"/>
                <w:sz w:val="24"/>
                <w:szCs w:val="24"/>
                <w:lang w:val="en-US"/>
              </w:rPr>
            </w:pPr>
          </w:p>
        </w:tc>
      </w:tr>
    </w:tbl>
    <w:p w14:paraId="5565FD0E">
      <w:pPr>
        <w:rPr>
          <w:rFonts w:ascii="Arial" w:hAnsi="Arial" w:cs="Arial"/>
          <w:color w:val="FF572F"/>
          <w:sz w:val="23"/>
          <w:szCs w:val="23"/>
        </w:rPr>
      </w:pPr>
    </w:p>
    <w:p w14:paraId="12DA147C">
      <w:pPr>
        <w:rPr>
          <w:rFonts w:ascii="Arial" w:hAnsi="Arial" w:cs="Arial"/>
          <w:color w:val="FF572F"/>
          <w:sz w:val="23"/>
          <w:szCs w:val="23"/>
        </w:rPr>
      </w:pPr>
    </w:p>
    <w:p w14:paraId="05EE19E2">
      <w:pPr>
        <w:rPr>
          <w:rFonts w:ascii="Arial" w:hAnsi="Arial" w:cs="Arial"/>
          <w:color w:val="FF572F"/>
          <w:sz w:val="23"/>
          <w:szCs w:val="23"/>
        </w:rPr>
      </w:pPr>
    </w:p>
    <w:p w14:paraId="7E6F9923">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 xml:space="preserve">Bibliography </w:t>
      </w:r>
    </w:p>
    <w:tbl>
      <w:tblPr>
        <w:tblStyle w:val="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14:paraId="743F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9" w:type="dxa"/>
          </w:tcPr>
          <w:p w14:paraId="1A52C443">
            <w:pPr>
              <w:rPr>
                <w:rFonts w:ascii="Arial" w:hAnsi="Arial" w:cs="Arial"/>
                <w:b/>
                <w:sz w:val="22"/>
                <w:szCs w:val="22"/>
                <w:lang w:val="en-US"/>
              </w:rPr>
            </w:pPr>
            <w:r>
              <w:rPr>
                <w:rFonts w:ascii="Arial" w:hAnsi="Arial" w:cs="Arial"/>
                <w:bCs/>
                <w:sz w:val="22"/>
                <w:szCs w:val="22"/>
                <w:lang w:val="en-US"/>
              </w:rPr>
              <w:t xml:space="preserve">List recognised academic books, journals and articles, that you may use to support the research you wish to undertake. This list should be referenced. </w:t>
            </w:r>
            <w:r>
              <w:rPr>
                <w:rFonts w:ascii="Arial" w:hAnsi="Arial" w:cs="Arial"/>
                <w:bCs/>
                <w:sz w:val="22"/>
                <w:szCs w:val="22"/>
                <w:u w:val="single"/>
                <w:lang w:val="en-US"/>
              </w:rPr>
              <w:t>Harvard Style</w:t>
            </w:r>
            <w:r>
              <w:rPr>
                <w:rFonts w:ascii="Arial" w:hAnsi="Arial" w:cs="Arial"/>
                <w:bCs/>
                <w:sz w:val="22"/>
                <w:szCs w:val="22"/>
                <w:lang w:val="en-US"/>
              </w:rPr>
              <w:t xml:space="preserve"> – </w:t>
            </w:r>
            <w:r>
              <w:rPr>
                <w:rFonts w:ascii="Arial" w:hAnsi="Arial" w:cs="Arial"/>
                <w:sz w:val="22"/>
                <w:szCs w:val="22"/>
                <w:u w:color="0000FF"/>
                <w:lang w:val="en-US"/>
              </w:rPr>
              <w:t xml:space="preserve">For guidance on how to reference correctly (using your UAL login) See appropriate examples on </w:t>
            </w:r>
            <w:r>
              <w:fldChar w:fldCharType="begin"/>
            </w:r>
            <w:r>
              <w:instrText xml:space="preserve"> HYPERLINK "https://www.citethemrightonline.com/" </w:instrText>
            </w:r>
            <w:r>
              <w:fldChar w:fldCharType="separate"/>
            </w:r>
            <w:r>
              <w:rPr>
                <w:rStyle w:val="20"/>
                <w:rFonts w:ascii="Arial" w:hAnsi="Arial" w:cs="Arial"/>
                <w:sz w:val="22"/>
                <w:szCs w:val="22"/>
                <w:lang w:val="en-US"/>
              </w:rPr>
              <w:t>https://www.citethemrightonline.com/</w:t>
            </w:r>
            <w:r>
              <w:rPr>
                <w:rStyle w:val="20"/>
                <w:rFonts w:ascii="Arial" w:hAnsi="Arial" w:cs="Arial"/>
                <w:sz w:val="22"/>
                <w:szCs w:val="22"/>
                <w:lang w:val="en-US"/>
              </w:rPr>
              <w:fldChar w:fldCharType="end"/>
            </w:r>
            <w:r>
              <w:rPr>
                <w:rFonts w:ascii="Arial" w:hAnsi="Arial" w:cs="Arial"/>
                <w:sz w:val="22"/>
                <w:szCs w:val="22"/>
                <w:u w:color="0000FF"/>
                <w:lang w:val="en-US"/>
              </w:rPr>
              <w:t xml:space="preserve"> </w:t>
            </w:r>
          </w:p>
        </w:tc>
      </w:tr>
      <w:tr w14:paraId="602C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1" w:hRule="atLeast"/>
        </w:trPr>
        <w:tc>
          <w:tcPr>
            <w:tcW w:w="9139" w:type="dxa"/>
          </w:tcPr>
          <w:p w14:paraId="532FBBFA">
            <w:pPr>
              <w:rPr>
                <w:rFonts w:ascii="宋体" w:hAnsi="宋体" w:eastAsia="宋体" w:cs="宋体"/>
                <w:sz w:val="24"/>
                <w:szCs w:val="24"/>
              </w:rPr>
            </w:pPr>
            <w:r>
              <w:rPr>
                <w:rFonts w:ascii="宋体" w:hAnsi="宋体" w:eastAsia="宋体" w:cs="宋体"/>
                <w:sz w:val="24"/>
                <w:szCs w:val="24"/>
              </w:rPr>
              <w:t xml:space="preserve">Aaron, M. (2014) </w:t>
            </w:r>
            <w:r>
              <w:rPr>
                <w:rStyle w:val="19"/>
                <w:rFonts w:ascii="宋体" w:hAnsi="宋体" w:eastAsia="宋体" w:cs="宋体"/>
                <w:sz w:val="24"/>
                <w:szCs w:val="24"/>
              </w:rPr>
              <w:t>Death and the Moving Image: Ideology, Iconography and 'I'</w:t>
            </w:r>
            <w:r>
              <w:rPr>
                <w:rFonts w:ascii="宋体" w:hAnsi="宋体" w:eastAsia="宋体" w:cs="宋体"/>
                <w:sz w:val="24"/>
                <w:szCs w:val="24"/>
              </w:rPr>
              <w:t>. Edinburgh: Edinburgh University Press.</w:t>
            </w:r>
          </w:p>
          <w:p w14:paraId="3783327C">
            <w:pPr>
              <w:rPr>
                <w:rFonts w:ascii="宋体" w:hAnsi="宋体" w:eastAsia="宋体" w:cs="宋体"/>
                <w:sz w:val="24"/>
                <w:szCs w:val="24"/>
              </w:rPr>
            </w:pPr>
            <w:r>
              <w:rPr>
                <w:rFonts w:ascii="宋体" w:hAnsi="宋体" w:eastAsia="宋体" w:cs="宋体"/>
                <w:sz w:val="24"/>
                <w:szCs w:val="24"/>
              </w:rPr>
              <w:t xml:space="preserve">Walter, T. (2020) </w:t>
            </w:r>
            <w:r>
              <w:rPr>
                <w:rStyle w:val="19"/>
                <w:rFonts w:ascii="宋体" w:hAnsi="宋体" w:eastAsia="宋体" w:cs="宋体"/>
                <w:sz w:val="24"/>
                <w:szCs w:val="24"/>
              </w:rPr>
              <w:t>Death in the Modern World</w:t>
            </w:r>
            <w:r>
              <w:rPr>
                <w:rFonts w:ascii="宋体" w:hAnsi="宋体" w:eastAsia="宋体" w:cs="宋体"/>
                <w:sz w:val="24"/>
                <w:szCs w:val="24"/>
              </w:rPr>
              <w:t>. London: Sage.</w:t>
            </w:r>
          </w:p>
          <w:p w14:paraId="25EC2CBF">
            <w:pPr>
              <w:rPr>
                <w:rFonts w:ascii="宋体" w:hAnsi="宋体" w:eastAsia="宋体" w:cs="宋体"/>
                <w:sz w:val="24"/>
                <w:szCs w:val="24"/>
              </w:rPr>
            </w:pPr>
            <w:r>
              <w:rPr>
                <w:rFonts w:ascii="宋体" w:hAnsi="宋体" w:eastAsia="宋体" w:cs="宋体"/>
                <w:sz w:val="24"/>
                <w:szCs w:val="24"/>
              </w:rPr>
              <w:t xml:space="preserve">Ariès, P. (1981) </w:t>
            </w:r>
            <w:r>
              <w:rPr>
                <w:rStyle w:val="19"/>
                <w:rFonts w:ascii="宋体" w:hAnsi="宋体" w:eastAsia="宋体" w:cs="宋体"/>
                <w:sz w:val="24"/>
                <w:szCs w:val="24"/>
              </w:rPr>
              <w:t>The Hour of Our Death</w:t>
            </w:r>
            <w:r>
              <w:rPr>
                <w:rFonts w:ascii="宋体" w:hAnsi="宋体" w:eastAsia="宋体" w:cs="宋体"/>
                <w:sz w:val="24"/>
                <w:szCs w:val="24"/>
              </w:rPr>
              <w:t>. New York: Knopf.</w:t>
            </w:r>
          </w:p>
          <w:p w14:paraId="778BEC25">
            <w:pPr>
              <w:rPr>
                <w:rStyle w:val="16"/>
                <w:rFonts w:ascii="宋体" w:hAnsi="宋体" w:eastAsia="宋体" w:cs="宋体"/>
                <w:b w:val="0"/>
                <w:bCs w:val="0"/>
                <w:sz w:val="24"/>
                <w:szCs w:val="24"/>
              </w:rPr>
            </w:pPr>
            <w:r>
              <w:rPr>
                <w:rStyle w:val="16"/>
                <w:rFonts w:ascii="宋体" w:hAnsi="宋体" w:eastAsia="宋体" w:cs="宋体"/>
                <w:b w:val="0"/>
                <w:bCs w:val="0"/>
                <w:sz w:val="24"/>
                <w:szCs w:val="24"/>
              </w:rPr>
              <w:t xml:space="preserve">Kübler-Ross, E. (1969) </w:t>
            </w:r>
            <w:r>
              <w:rPr>
                <w:rStyle w:val="19"/>
                <w:rFonts w:ascii="宋体" w:hAnsi="宋体" w:eastAsia="宋体" w:cs="宋体"/>
                <w:b w:val="0"/>
                <w:bCs w:val="0"/>
                <w:sz w:val="24"/>
                <w:szCs w:val="24"/>
              </w:rPr>
              <w:t>On Death and Dying</w:t>
            </w:r>
            <w:r>
              <w:rPr>
                <w:rStyle w:val="16"/>
                <w:rFonts w:ascii="宋体" w:hAnsi="宋体" w:eastAsia="宋体" w:cs="宋体"/>
                <w:b w:val="0"/>
                <w:bCs w:val="0"/>
                <w:sz w:val="24"/>
                <w:szCs w:val="24"/>
              </w:rPr>
              <w:t>. New York: Macmillan.</w:t>
            </w:r>
          </w:p>
          <w:p w14:paraId="1530A7BA">
            <w:pPr>
              <w:rPr>
                <w:rStyle w:val="16"/>
                <w:rFonts w:ascii="宋体" w:hAnsi="宋体" w:eastAsia="宋体" w:cs="宋体"/>
                <w:b w:val="0"/>
                <w:bCs w:val="0"/>
                <w:sz w:val="24"/>
                <w:szCs w:val="24"/>
                <w:lang w:val="en-US"/>
              </w:rPr>
            </w:pPr>
            <w:r>
              <w:rPr>
                <w:rFonts w:ascii="宋体" w:hAnsi="宋体" w:eastAsia="宋体" w:cs="宋体"/>
                <w:sz w:val="24"/>
                <w:szCs w:val="24"/>
              </w:rPr>
              <w:t xml:space="preserve">Sullivan, D. and Greenberg, J. (eds.) (2013) </w:t>
            </w:r>
            <w:r>
              <w:rPr>
                <w:rStyle w:val="19"/>
                <w:rFonts w:ascii="宋体" w:hAnsi="宋体" w:eastAsia="宋体" w:cs="宋体"/>
                <w:sz w:val="24"/>
                <w:szCs w:val="24"/>
              </w:rPr>
              <w:t>Death in Classic and Contemporary Film: Fade to Black</w:t>
            </w:r>
            <w:r>
              <w:rPr>
                <w:rFonts w:ascii="宋体" w:hAnsi="宋体" w:eastAsia="宋体" w:cs="宋体"/>
                <w:sz w:val="24"/>
                <w:szCs w:val="24"/>
              </w:rPr>
              <w:t>. New York: Palgrave Macmillan.</w:t>
            </w:r>
          </w:p>
          <w:p w14:paraId="694B50BE">
            <w:pPr>
              <w:rPr>
                <w:rFonts w:ascii="Arial" w:hAnsi="Arial" w:cs="Arial"/>
                <w:lang w:val="en-US"/>
              </w:rPr>
            </w:pPr>
          </w:p>
          <w:p w14:paraId="7B9B5460">
            <w:pPr>
              <w:pStyle w:val="10"/>
              <w:rPr>
                <w:rFonts w:ascii="Arial" w:hAnsi="Arial" w:cs="Arial"/>
                <w:color w:val="000000"/>
                <w:sz w:val="27"/>
                <w:szCs w:val="27"/>
              </w:rPr>
            </w:pPr>
          </w:p>
          <w:p w14:paraId="51630F96">
            <w:pPr>
              <w:pStyle w:val="10"/>
              <w:spacing w:before="0" w:beforeAutospacing="0" w:after="0" w:afterAutospacing="0" w:line="360" w:lineRule="atLeast"/>
              <w:rPr>
                <w:rFonts w:ascii="Arial" w:hAnsi="Arial" w:cs="Arial"/>
                <w:color w:val="000000"/>
                <w:sz w:val="27"/>
                <w:szCs w:val="27"/>
              </w:rPr>
            </w:pPr>
          </w:p>
          <w:p w14:paraId="27EDDDED">
            <w:pPr>
              <w:pStyle w:val="10"/>
              <w:rPr>
                <w:rFonts w:ascii="Arial" w:hAnsi="Arial" w:cs="Arial"/>
                <w:color w:val="000000"/>
                <w:sz w:val="27"/>
                <w:szCs w:val="27"/>
              </w:rPr>
            </w:pPr>
            <w:r>
              <w:rPr>
                <w:rFonts w:ascii="Arial" w:hAnsi="Arial" w:cs="Arial"/>
                <w:color w:val="000000"/>
                <w:sz w:val="27"/>
                <w:szCs w:val="27"/>
              </w:rPr>
              <w:t>‌</w:t>
            </w:r>
          </w:p>
          <w:p w14:paraId="4E904D72">
            <w:pPr>
              <w:pStyle w:val="10"/>
              <w:spacing w:before="0" w:beforeAutospacing="0" w:after="0" w:afterAutospacing="0" w:line="360" w:lineRule="atLeast"/>
              <w:rPr>
                <w:rFonts w:ascii="Arial" w:hAnsi="Arial" w:cs="Arial"/>
                <w:color w:val="000000"/>
                <w:sz w:val="27"/>
                <w:szCs w:val="27"/>
              </w:rPr>
            </w:pPr>
          </w:p>
          <w:p w14:paraId="30CAD0CE">
            <w:pPr>
              <w:pStyle w:val="10"/>
              <w:spacing w:before="0" w:beforeAutospacing="0" w:after="0" w:afterAutospacing="0" w:line="360" w:lineRule="atLeast"/>
              <w:rPr>
                <w:rFonts w:ascii="Arial" w:hAnsi="Arial" w:cs="Arial"/>
                <w:color w:val="000000"/>
                <w:sz w:val="27"/>
                <w:szCs w:val="27"/>
              </w:rPr>
            </w:pPr>
          </w:p>
          <w:p w14:paraId="6E25BDEA">
            <w:pPr>
              <w:pStyle w:val="10"/>
              <w:rPr>
                <w:rFonts w:ascii="Arial" w:hAnsi="Arial" w:cs="Arial"/>
                <w:color w:val="000000"/>
                <w:sz w:val="27"/>
                <w:szCs w:val="27"/>
              </w:rPr>
            </w:pPr>
            <w:r>
              <w:rPr>
                <w:rFonts w:ascii="Arial" w:hAnsi="Arial" w:cs="Arial"/>
                <w:color w:val="000000"/>
                <w:sz w:val="27"/>
                <w:szCs w:val="27"/>
              </w:rPr>
              <w:t>‌</w:t>
            </w:r>
          </w:p>
          <w:p w14:paraId="20625246">
            <w:pPr>
              <w:rPr>
                <w:rFonts w:ascii="Arial" w:hAnsi="Arial" w:cs="Arial"/>
                <w:lang w:val="en-US"/>
              </w:rPr>
            </w:pPr>
          </w:p>
          <w:p w14:paraId="12B69CA4">
            <w:pPr>
              <w:rPr>
                <w:rFonts w:ascii="Arial" w:hAnsi="Arial" w:cs="Arial"/>
                <w:lang w:val="en-US"/>
              </w:rPr>
            </w:pPr>
          </w:p>
          <w:p w14:paraId="45F4ECC9">
            <w:pPr>
              <w:tabs>
                <w:tab w:val="left" w:pos="5048"/>
              </w:tabs>
              <w:rPr>
                <w:rFonts w:ascii="Arial" w:hAnsi="Arial" w:cs="Arial"/>
                <w:lang w:val="en-US"/>
              </w:rPr>
            </w:pPr>
          </w:p>
        </w:tc>
      </w:tr>
    </w:tbl>
    <w:p w14:paraId="570E0868">
      <w:pPr>
        <w:rPr>
          <w:rFonts w:ascii="Arial" w:hAnsi="Arial" w:cs="Arial"/>
          <w:b/>
        </w:rPr>
      </w:pPr>
    </w:p>
    <w:sectPr>
      <w:footerReference r:id="rId5" w:type="default"/>
      <w:footerReference r:id="rId6" w:type="even"/>
      <w:pgSz w:w="11906" w:h="16838"/>
      <w:pgMar w:top="680" w:right="680" w:bottom="964" w:left="680" w:header="709" w:footer="709"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New York">
    <w:altName w:val="Segoe Print"/>
    <w:panose1 w:val="020B0604020202020204"/>
    <w:charset w:val="4D"/>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Univers 45 Light">
    <w:altName w:val="Calibri"/>
    <w:panose1 w:val="020B0604020202020204"/>
    <w:charset w:val="4D"/>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C5313">
    <w:pPr>
      <w:pStyle w:val="8"/>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9</w:t>
    </w:r>
    <w:r>
      <w:rPr>
        <w:rStyle w:val="17"/>
      </w:rPr>
      <w:fldChar w:fldCharType="end"/>
    </w:r>
  </w:p>
  <w:p w14:paraId="1A6EE1E2">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E7C6">
    <w:pPr>
      <w:pStyle w:val="8"/>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14:paraId="26975E2F">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0729F"/>
    <w:multiLevelType w:val="multilevel"/>
    <w:tmpl w:val="72D072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69"/>
    <w:rsid w:val="000302A4"/>
    <w:rsid w:val="00031E65"/>
    <w:rsid w:val="000421B6"/>
    <w:rsid w:val="00052EE0"/>
    <w:rsid w:val="00056535"/>
    <w:rsid w:val="0006082E"/>
    <w:rsid w:val="00065907"/>
    <w:rsid w:val="00067F8A"/>
    <w:rsid w:val="000771A6"/>
    <w:rsid w:val="000B67D7"/>
    <w:rsid w:val="000B7EB6"/>
    <w:rsid w:val="000C54C7"/>
    <w:rsid w:val="000D106A"/>
    <w:rsid w:val="000D709F"/>
    <w:rsid w:val="000E2D14"/>
    <w:rsid w:val="000E7492"/>
    <w:rsid w:val="000F4E94"/>
    <w:rsid w:val="000F557B"/>
    <w:rsid w:val="000F6028"/>
    <w:rsid w:val="000F69EA"/>
    <w:rsid w:val="00102078"/>
    <w:rsid w:val="00103D1A"/>
    <w:rsid w:val="00107315"/>
    <w:rsid w:val="00123FD7"/>
    <w:rsid w:val="00134FF4"/>
    <w:rsid w:val="00136F7D"/>
    <w:rsid w:val="00137107"/>
    <w:rsid w:val="00147959"/>
    <w:rsid w:val="001536F0"/>
    <w:rsid w:val="00194B45"/>
    <w:rsid w:val="001E4F22"/>
    <w:rsid w:val="001E6FA0"/>
    <w:rsid w:val="001E7D7D"/>
    <w:rsid w:val="001F38C9"/>
    <w:rsid w:val="001F3F88"/>
    <w:rsid w:val="00212ED3"/>
    <w:rsid w:val="00231370"/>
    <w:rsid w:val="0024688C"/>
    <w:rsid w:val="00253EF4"/>
    <w:rsid w:val="002609FD"/>
    <w:rsid w:val="00265D82"/>
    <w:rsid w:val="00287D32"/>
    <w:rsid w:val="002962EF"/>
    <w:rsid w:val="002A0BFD"/>
    <w:rsid w:val="002A263F"/>
    <w:rsid w:val="002A307F"/>
    <w:rsid w:val="002A411F"/>
    <w:rsid w:val="002B0B8A"/>
    <w:rsid w:val="002C184F"/>
    <w:rsid w:val="002C5E06"/>
    <w:rsid w:val="002D1618"/>
    <w:rsid w:val="002D2650"/>
    <w:rsid w:val="002D67C8"/>
    <w:rsid w:val="002E0967"/>
    <w:rsid w:val="002E36A7"/>
    <w:rsid w:val="002E55CB"/>
    <w:rsid w:val="002E73A1"/>
    <w:rsid w:val="002F1A90"/>
    <w:rsid w:val="002F786F"/>
    <w:rsid w:val="0030118B"/>
    <w:rsid w:val="003037C2"/>
    <w:rsid w:val="00321B14"/>
    <w:rsid w:val="00330406"/>
    <w:rsid w:val="003413D2"/>
    <w:rsid w:val="00346309"/>
    <w:rsid w:val="003469E0"/>
    <w:rsid w:val="003538FA"/>
    <w:rsid w:val="00360E0A"/>
    <w:rsid w:val="003640E9"/>
    <w:rsid w:val="00384D48"/>
    <w:rsid w:val="0039006E"/>
    <w:rsid w:val="00391407"/>
    <w:rsid w:val="00393EC7"/>
    <w:rsid w:val="003A19A5"/>
    <w:rsid w:val="003A2E39"/>
    <w:rsid w:val="003B0AE5"/>
    <w:rsid w:val="003B3173"/>
    <w:rsid w:val="003B49E1"/>
    <w:rsid w:val="003B4EF6"/>
    <w:rsid w:val="003C1916"/>
    <w:rsid w:val="003D2D4B"/>
    <w:rsid w:val="003D3115"/>
    <w:rsid w:val="003D497C"/>
    <w:rsid w:val="003D6FCC"/>
    <w:rsid w:val="003E54BB"/>
    <w:rsid w:val="003E72D3"/>
    <w:rsid w:val="003F5876"/>
    <w:rsid w:val="00424B24"/>
    <w:rsid w:val="00433CFB"/>
    <w:rsid w:val="0043734E"/>
    <w:rsid w:val="00437B1C"/>
    <w:rsid w:val="0044428E"/>
    <w:rsid w:val="00467573"/>
    <w:rsid w:val="004778FE"/>
    <w:rsid w:val="004812F3"/>
    <w:rsid w:val="00494B33"/>
    <w:rsid w:val="00494F6D"/>
    <w:rsid w:val="004B0346"/>
    <w:rsid w:val="004C7BF8"/>
    <w:rsid w:val="004D4BF4"/>
    <w:rsid w:val="004D5716"/>
    <w:rsid w:val="004F61AB"/>
    <w:rsid w:val="004F7E2B"/>
    <w:rsid w:val="005003E2"/>
    <w:rsid w:val="0051595F"/>
    <w:rsid w:val="00517E8E"/>
    <w:rsid w:val="005254B9"/>
    <w:rsid w:val="00532DD8"/>
    <w:rsid w:val="00551287"/>
    <w:rsid w:val="0056266B"/>
    <w:rsid w:val="00563EC7"/>
    <w:rsid w:val="00564D59"/>
    <w:rsid w:val="00576DC9"/>
    <w:rsid w:val="00586FDE"/>
    <w:rsid w:val="005A7A0A"/>
    <w:rsid w:val="005B1041"/>
    <w:rsid w:val="005B3474"/>
    <w:rsid w:val="005B667C"/>
    <w:rsid w:val="005B67F2"/>
    <w:rsid w:val="005C5344"/>
    <w:rsid w:val="005C7CCC"/>
    <w:rsid w:val="005D3888"/>
    <w:rsid w:val="005E43C5"/>
    <w:rsid w:val="005F47FD"/>
    <w:rsid w:val="005F6CB1"/>
    <w:rsid w:val="0061093F"/>
    <w:rsid w:val="0062043E"/>
    <w:rsid w:val="006260DD"/>
    <w:rsid w:val="0064364F"/>
    <w:rsid w:val="00651BCC"/>
    <w:rsid w:val="00661B10"/>
    <w:rsid w:val="0066590A"/>
    <w:rsid w:val="00667821"/>
    <w:rsid w:val="00674AE7"/>
    <w:rsid w:val="00684906"/>
    <w:rsid w:val="00694219"/>
    <w:rsid w:val="006B0ADF"/>
    <w:rsid w:val="006B5C55"/>
    <w:rsid w:val="006B6B06"/>
    <w:rsid w:val="006C30A3"/>
    <w:rsid w:val="006C7B06"/>
    <w:rsid w:val="006D2FEF"/>
    <w:rsid w:val="006D4F1C"/>
    <w:rsid w:val="006E77BA"/>
    <w:rsid w:val="006F145F"/>
    <w:rsid w:val="00705323"/>
    <w:rsid w:val="00722DE5"/>
    <w:rsid w:val="0072453C"/>
    <w:rsid w:val="00746EE4"/>
    <w:rsid w:val="00753E75"/>
    <w:rsid w:val="00755043"/>
    <w:rsid w:val="00757D88"/>
    <w:rsid w:val="00787E9B"/>
    <w:rsid w:val="007900F5"/>
    <w:rsid w:val="0079485C"/>
    <w:rsid w:val="00796708"/>
    <w:rsid w:val="00797011"/>
    <w:rsid w:val="007A1D59"/>
    <w:rsid w:val="007A39FB"/>
    <w:rsid w:val="007B0375"/>
    <w:rsid w:val="007B4864"/>
    <w:rsid w:val="007B78A3"/>
    <w:rsid w:val="007E38E1"/>
    <w:rsid w:val="00804EC0"/>
    <w:rsid w:val="0080725B"/>
    <w:rsid w:val="00815281"/>
    <w:rsid w:val="00820554"/>
    <w:rsid w:val="00820D8B"/>
    <w:rsid w:val="00832AB5"/>
    <w:rsid w:val="00836EA9"/>
    <w:rsid w:val="00844880"/>
    <w:rsid w:val="00847DF2"/>
    <w:rsid w:val="00851331"/>
    <w:rsid w:val="00853F0A"/>
    <w:rsid w:val="00861454"/>
    <w:rsid w:val="00871999"/>
    <w:rsid w:val="0087355B"/>
    <w:rsid w:val="008853D3"/>
    <w:rsid w:val="00885A23"/>
    <w:rsid w:val="00890C7B"/>
    <w:rsid w:val="00893779"/>
    <w:rsid w:val="008A513B"/>
    <w:rsid w:val="008A5394"/>
    <w:rsid w:val="008B627A"/>
    <w:rsid w:val="008B773D"/>
    <w:rsid w:val="008C0E5C"/>
    <w:rsid w:val="008C4D27"/>
    <w:rsid w:val="008D4D7C"/>
    <w:rsid w:val="008E4377"/>
    <w:rsid w:val="008F0961"/>
    <w:rsid w:val="008F26C8"/>
    <w:rsid w:val="00902D32"/>
    <w:rsid w:val="0091066D"/>
    <w:rsid w:val="009114B1"/>
    <w:rsid w:val="009208F0"/>
    <w:rsid w:val="0092436B"/>
    <w:rsid w:val="00925F46"/>
    <w:rsid w:val="00930EAA"/>
    <w:rsid w:val="00944E88"/>
    <w:rsid w:val="00950609"/>
    <w:rsid w:val="00951A58"/>
    <w:rsid w:val="00955828"/>
    <w:rsid w:val="00955D10"/>
    <w:rsid w:val="00964C94"/>
    <w:rsid w:val="0096691D"/>
    <w:rsid w:val="00966B7B"/>
    <w:rsid w:val="00973B9C"/>
    <w:rsid w:val="00977B14"/>
    <w:rsid w:val="00985BD0"/>
    <w:rsid w:val="009933D1"/>
    <w:rsid w:val="009942B2"/>
    <w:rsid w:val="009A0CF6"/>
    <w:rsid w:val="009C3424"/>
    <w:rsid w:val="009D2577"/>
    <w:rsid w:val="009D3DF0"/>
    <w:rsid w:val="009D3F60"/>
    <w:rsid w:val="009D7311"/>
    <w:rsid w:val="009E2FB0"/>
    <w:rsid w:val="009E4CE6"/>
    <w:rsid w:val="009E66FA"/>
    <w:rsid w:val="009F60C4"/>
    <w:rsid w:val="00A04487"/>
    <w:rsid w:val="00A1335A"/>
    <w:rsid w:val="00A2718D"/>
    <w:rsid w:val="00A33D3C"/>
    <w:rsid w:val="00A54D8A"/>
    <w:rsid w:val="00A62BFE"/>
    <w:rsid w:val="00A64BEE"/>
    <w:rsid w:val="00A70BBB"/>
    <w:rsid w:val="00A8103D"/>
    <w:rsid w:val="00A9492A"/>
    <w:rsid w:val="00A96109"/>
    <w:rsid w:val="00AA0592"/>
    <w:rsid w:val="00AA13D7"/>
    <w:rsid w:val="00AA7F98"/>
    <w:rsid w:val="00AC71E8"/>
    <w:rsid w:val="00AD5A47"/>
    <w:rsid w:val="00AD63D9"/>
    <w:rsid w:val="00AE5149"/>
    <w:rsid w:val="00B03951"/>
    <w:rsid w:val="00B103ED"/>
    <w:rsid w:val="00B152CC"/>
    <w:rsid w:val="00B17695"/>
    <w:rsid w:val="00B210AA"/>
    <w:rsid w:val="00B34D55"/>
    <w:rsid w:val="00B35A3F"/>
    <w:rsid w:val="00B4287D"/>
    <w:rsid w:val="00B440D7"/>
    <w:rsid w:val="00B619DE"/>
    <w:rsid w:val="00B73997"/>
    <w:rsid w:val="00B753B5"/>
    <w:rsid w:val="00B85985"/>
    <w:rsid w:val="00BA13B8"/>
    <w:rsid w:val="00BC15EF"/>
    <w:rsid w:val="00BC5AAB"/>
    <w:rsid w:val="00BD0B56"/>
    <w:rsid w:val="00BD2639"/>
    <w:rsid w:val="00BD2669"/>
    <w:rsid w:val="00BE026E"/>
    <w:rsid w:val="00BE5E9E"/>
    <w:rsid w:val="00BE76A6"/>
    <w:rsid w:val="00BF2634"/>
    <w:rsid w:val="00BF2DE6"/>
    <w:rsid w:val="00C0397B"/>
    <w:rsid w:val="00C0586F"/>
    <w:rsid w:val="00C07760"/>
    <w:rsid w:val="00C07819"/>
    <w:rsid w:val="00C14DD0"/>
    <w:rsid w:val="00C1655C"/>
    <w:rsid w:val="00C31852"/>
    <w:rsid w:val="00C32105"/>
    <w:rsid w:val="00C45062"/>
    <w:rsid w:val="00C52EA6"/>
    <w:rsid w:val="00C61DDE"/>
    <w:rsid w:val="00C646E5"/>
    <w:rsid w:val="00C81CFC"/>
    <w:rsid w:val="00C86A2A"/>
    <w:rsid w:val="00C8709B"/>
    <w:rsid w:val="00C90E39"/>
    <w:rsid w:val="00CB2A61"/>
    <w:rsid w:val="00CB5F1A"/>
    <w:rsid w:val="00CC3AD5"/>
    <w:rsid w:val="00CC44BA"/>
    <w:rsid w:val="00CD02E5"/>
    <w:rsid w:val="00CE09A3"/>
    <w:rsid w:val="00CE73D3"/>
    <w:rsid w:val="00CF182F"/>
    <w:rsid w:val="00CF3EC8"/>
    <w:rsid w:val="00D148FE"/>
    <w:rsid w:val="00D1753E"/>
    <w:rsid w:val="00D26F60"/>
    <w:rsid w:val="00D306AE"/>
    <w:rsid w:val="00D3445B"/>
    <w:rsid w:val="00D36431"/>
    <w:rsid w:val="00D46F65"/>
    <w:rsid w:val="00D51B61"/>
    <w:rsid w:val="00D52956"/>
    <w:rsid w:val="00D90BAB"/>
    <w:rsid w:val="00D93B56"/>
    <w:rsid w:val="00D97E82"/>
    <w:rsid w:val="00DA26F2"/>
    <w:rsid w:val="00DB3FD2"/>
    <w:rsid w:val="00DB5264"/>
    <w:rsid w:val="00DD0D72"/>
    <w:rsid w:val="00DD1BD1"/>
    <w:rsid w:val="00DD66D4"/>
    <w:rsid w:val="00DE5746"/>
    <w:rsid w:val="00E06986"/>
    <w:rsid w:val="00E153C2"/>
    <w:rsid w:val="00E25C99"/>
    <w:rsid w:val="00E26816"/>
    <w:rsid w:val="00E27081"/>
    <w:rsid w:val="00E32151"/>
    <w:rsid w:val="00E356BF"/>
    <w:rsid w:val="00E66A06"/>
    <w:rsid w:val="00E70885"/>
    <w:rsid w:val="00E87B2E"/>
    <w:rsid w:val="00EA0D08"/>
    <w:rsid w:val="00EB4829"/>
    <w:rsid w:val="00ED04E3"/>
    <w:rsid w:val="00ED407E"/>
    <w:rsid w:val="00EF1E91"/>
    <w:rsid w:val="00EF79FC"/>
    <w:rsid w:val="00F00D10"/>
    <w:rsid w:val="00F17893"/>
    <w:rsid w:val="00F27616"/>
    <w:rsid w:val="00F404A6"/>
    <w:rsid w:val="00F42754"/>
    <w:rsid w:val="00F570B3"/>
    <w:rsid w:val="00F74284"/>
    <w:rsid w:val="00F81ED8"/>
    <w:rsid w:val="00F84CDC"/>
    <w:rsid w:val="00F84DE4"/>
    <w:rsid w:val="00FA11D1"/>
    <w:rsid w:val="00FA1592"/>
    <w:rsid w:val="00FB32BC"/>
    <w:rsid w:val="00FB4C6F"/>
    <w:rsid w:val="00FD2756"/>
    <w:rsid w:val="00FE1987"/>
    <w:rsid w:val="00FE647B"/>
    <w:rsid w:val="00FF2D12"/>
    <w:rsid w:val="0E062545"/>
    <w:rsid w:val="13FB3493"/>
    <w:rsid w:val="1C5F2E68"/>
    <w:rsid w:val="1DE93667"/>
    <w:rsid w:val="2C8B42A1"/>
    <w:rsid w:val="56B94792"/>
    <w:rsid w:val="6666054B"/>
    <w:rsid w:val="67A05FCC"/>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GB" w:bidi="ar-SA"/>
    </w:rPr>
  </w:style>
  <w:style w:type="paragraph" w:styleId="2">
    <w:name w:val="heading 1"/>
    <w:basedOn w:val="1"/>
    <w:next w:val="1"/>
    <w:link w:val="26"/>
    <w:qFormat/>
    <w:uiPriority w:val="9"/>
    <w:pPr>
      <w:keepNext/>
      <w:keepLines/>
      <w:spacing w:before="480"/>
      <w:outlineLvl w:val="0"/>
    </w:pPr>
    <w:rPr>
      <w:rFonts w:asciiTheme="majorHAnsi" w:hAnsiTheme="majorHAnsi" w:eastAsiaTheme="majorEastAsia" w:cstheme="majorBidi"/>
      <w:b/>
      <w:bCs/>
      <w:color w:val="2C6FAC" w:themeColor="accent1" w:themeShade="B5"/>
      <w:sz w:val="32"/>
      <w:szCs w:val="32"/>
      <w:lang w:val="en-US" w:eastAsia="en-US"/>
    </w:rPr>
  </w:style>
  <w:style w:type="paragraph" w:styleId="3">
    <w:name w:val="heading 2"/>
    <w:basedOn w:val="1"/>
    <w:next w:val="1"/>
    <w:link w:val="33"/>
    <w:unhideWhenUsed/>
    <w:qFormat/>
    <w:uiPriority w:val="9"/>
    <w:pPr>
      <w:keepNext/>
      <w:keepLines/>
      <w:spacing w:before="200" w:line="259" w:lineRule="auto"/>
      <w:outlineLvl w:val="1"/>
    </w:pPr>
    <w:rPr>
      <w:rFonts w:asciiTheme="majorHAnsi" w:hAnsiTheme="majorHAnsi" w:eastAsiaTheme="majorEastAsia" w:cstheme="majorBidi"/>
      <w:b/>
      <w:bCs/>
      <w:color w:val="5B9BD5" w:themeColor="accent1"/>
      <w:sz w:val="26"/>
      <w:szCs w:val="26"/>
      <w:lang w:eastAsia="en-US"/>
      <w14:textFill>
        <w14:solidFill>
          <w14:schemeClr w14:val="accent1"/>
        </w14:solidFill>
      </w14:textFill>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semiHidden/>
    <w:unhideWhenUsed/>
    <w:uiPriority w:val="99"/>
    <w:pPr>
      <w:spacing w:after="160"/>
    </w:pPr>
    <w:rPr>
      <w:rFonts w:asciiTheme="minorHAnsi" w:hAnsiTheme="minorHAnsi" w:eastAsiaTheme="minorHAnsi" w:cstheme="minorBidi"/>
      <w:lang w:eastAsia="en-US"/>
    </w:rPr>
  </w:style>
  <w:style w:type="paragraph" w:styleId="5">
    <w:name w:val="Body Text"/>
    <w:basedOn w:val="1"/>
    <w:link w:val="30"/>
    <w:unhideWhenUsed/>
    <w:qFormat/>
    <w:uiPriority w:val="99"/>
    <w:pPr>
      <w:spacing w:after="120" w:line="259" w:lineRule="auto"/>
    </w:pPr>
    <w:rPr>
      <w:rFonts w:asciiTheme="minorHAnsi" w:hAnsiTheme="minorHAnsi" w:eastAsiaTheme="minorHAnsi" w:cstheme="minorBidi"/>
      <w:sz w:val="22"/>
      <w:szCs w:val="22"/>
      <w:lang w:eastAsia="en-US"/>
    </w:rPr>
  </w:style>
  <w:style w:type="paragraph" w:styleId="6">
    <w:name w:val="Body Text Indent"/>
    <w:basedOn w:val="1"/>
    <w:link w:val="27"/>
    <w:uiPriority w:val="0"/>
    <w:pPr>
      <w:ind w:left="1440"/>
    </w:pPr>
    <w:rPr>
      <w:rFonts w:ascii="Arial" w:hAnsi="Arial"/>
      <w:sz w:val="22"/>
      <w:lang w:eastAsia="en-US"/>
    </w:rPr>
  </w:style>
  <w:style w:type="paragraph" w:styleId="7">
    <w:name w:val="Balloon Text"/>
    <w:basedOn w:val="1"/>
    <w:link w:val="25"/>
    <w:semiHidden/>
    <w:unhideWhenUsed/>
    <w:uiPriority w:val="99"/>
    <w:rPr>
      <w:rFonts w:ascii="Segoe UI" w:hAnsi="Segoe UI" w:cs="Segoe UI"/>
      <w:sz w:val="18"/>
      <w:szCs w:val="18"/>
    </w:rPr>
  </w:style>
  <w:style w:type="paragraph" w:styleId="8">
    <w:name w:val="footer"/>
    <w:basedOn w:val="1"/>
    <w:link w:val="41"/>
    <w:unhideWhenUsed/>
    <w:uiPriority w:val="99"/>
    <w:pPr>
      <w:tabs>
        <w:tab w:val="center" w:pos="4320"/>
        <w:tab w:val="right" w:pos="8640"/>
      </w:tabs>
    </w:pPr>
    <w:rPr>
      <w:rFonts w:asciiTheme="minorHAnsi" w:hAnsiTheme="minorHAnsi" w:eastAsiaTheme="minorHAnsi" w:cstheme="minorBidi"/>
      <w:sz w:val="22"/>
      <w:szCs w:val="22"/>
      <w:lang w:eastAsia="en-US"/>
    </w:rPr>
  </w:style>
  <w:style w:type="paragraph" w:styleId="9">
    <w:name w:val="header"/>
    <w:basedOn w:val="1"/>
    <w:link w:val="46"/>
    <w:unhideWhenUsed/>
    <w:uiPriority w:val="99"/>
    <w:pPr>
      <w:tabs>
        <w:tab w:val="center" w:pos="4513"/>
        <w:tab w:val="right" w:pos="9026"/>
      </w:tabs>
    </w:pPr>
  </w:style>
  <w:style w:type="paragraph" w:styleId="10">
    <w:name w:val="Normal (Web)"/>
    <w:basedOn w:val="1"/>
    <w:unhideWhenUsed/>
    <w:qFormat/>
    <w:uiPriority w:val="99"/>
    <w:pPr>
      <w:spacing w:before="100" w:beforeAutospacing="1" w:after="100" w:afterAutospacing="1"/>
    </w:pPr>
    <w:rPr>
      <w:lang w:val="en-US" w:eastAsia="en-US"/>
    </w:rPr>
  </w:style>
  <w:style w:type="paragraph" w:styleId="11">
    <w:name w:val="Title"/>
    <w:basedOn w:val="1"/>
    <w:next w:val="1"/>
    <w:link w:val="43"/>
    <w:qFormat/>
    <w:uiPriority w:val="10"/>
    <w:pPr>
      <w:contextualSpacing/>
    </w:pPr>
    <w:rPr>
      <w:rFonts w:ascii="Arial" w:hAnsi="Arial" w:eastAsiaTheme="majorEastAsia" w:cstheme="majorBidi"/>
      <w:b/>
      <w:spacing w:val="-10"/>
      <w:kern w:val="28"/>
      <w:sz w:val="52"/>
      <w:szCs w:val="56"/>
      <w:lang w:eastAsia="en-US"/>
    </w:rPr>
  </w:style>
  <w:style w:type="paragraph" w:styleId="12">
    <w:name w:val="annotation subject"/>
    <w:basedOn w:val="4"/>
    <w:next w:val="4"/>
    <w:link w:val="32"/>
    <w:semiHidden/>
    <w:unhideWhenUsed/>
    <w:qFormat/>
    <w:uiPriority w:val="99"/>
    <w:rPr>
      <w:b/>
      <w:bCs/>
      <w:sz w:val="20"/>
      <w:szCs w:val="20"/>
    </w:rPr>
  </w:style>
  <w:style w:type="table" w:styleId="14">
    <w:name w:val="Table Grid"/>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semiHidden/>
    <w:unhideWhenUsed/>
    <w:uiPriority w:val="99"/>
  </w:style>
  <w:style w:type="character" w:styleId="18">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9">
    <w:name w:val="Emphasis"/>
    <w:basedOn w:val="15"/>
    <w:qFormat/>
    <w:uiPriority w:val="20"/>
    <w:rPr>
      <w:i/>
      <w:iCs/>
    </w:rPr>
  </w:style>
  <w:style w:type="character" w:styleId="20">
    <w:name w:val="Hyperlink"/>
    <w:basedOn w:val="15"/>
    <w:unhideWhenUsed/>
    <w:uiPriority w:val="99"/>
    <w:rPr>
      <w:color w:val="0563C1" w:themeColor="hyperlink"/>
      <w:u w:val="single"/>
      <w14:textFill>
        <w14:solidFill>
          <w14:schemeClr w14:val="hlink"/>
        </w14:solidFill>
      </w14:textFill>
    </w:rPr>
  </w:style>
  <w:style w:type="character" w:styleId="21">
    <w:name w:val="annotation reference"/>
    <w:basedOn w:val="15"/>
    <w:semiHidden/>
    <w:unhideWhenUsed/>
    <w:qFormat/>
    <w:uiPriority w:val="99"/>
    <w:rPr>
      <w:sz w:val="18"/>
      <w:szCs w:val="18"/>
    </w:rPr>
  </w:style>
  <w:style w:type="paragraph" w:styleId="22">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paragraph" w:customStyle="1" w:styleId="23">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en-GB" w:eastAsia="en-US" w:bidi="ar-SA"/>
    </w:rPr>
  </w:style>
  <w:style w:type="paragraph" w:customStyle="1" w:styleId="24">
    <w:name w:val="Body"/>
    <w:uiPriority w:val="0"/>
    <w:pPr>
      <w:widowControl w:val="0"/>
      <w:autoSpaceDE w:val="0"/>
      <w:autoSpaceDN w:val="0"/>
      <w:adjustRightInd w:val="0"/>
      <w:spacing w:after="0" w:line="240" w:lineRule="atLeast"/>
    </w:pPr>
    <w:rPr>
      <w:rFonts w:ascii="New York" w:hAnsi="New York" w:eastAsia="Times New Roman" w:cs="Times New Roman"/>
      <w:color w:val="000000"/>
      <w:sz w:val="24"/>
      <w:szCs w:val="24"/>
      <w:lang w:val="en-US" w:eastAsia="en-US" w:bidi="ar-SA"/>
    </w:rPr>
  </w:style>
  <w:style w:type="character" w:customStyle="1" w:styleId="25">
    <w:name w:val="Balloon Text Char"/>
    <w:basedOn w:val="15"/>
    <w:link w:val="7"/>
    <w:semiHidden/>
    <w:qFormat/>
    <w:uiPriority w:val="99"/>
    <w:rPr>
      <w:rFonts w:ascii="Segoe UI" w:hAnsi="Segoe UI" w:cs="Segoe UI"/>
      <w:sz w:val="18"/>
      <w:szCs w:val="18"/>
    </w:rPr>
  </w:style>
  <w:style w:type="character" w:customStyle="1" w:styleId="26">
    <w:name w:val="Heading 1 Char"/>
    <w:basedOn w:val="15"/>
    <w:link w:val="2"/>
    <w:uiPriority w:val="9"/>
    <w:rPr>
      <w:rFonts w:asciiTheme="majorHAnsi" w:hAnsiTheme="majorHAnsi" w:eastAsiaTheme="majorEastAsia" w:cstheme="majorBidi"/>
      <w:b/>
      <w:bCs/>
      <w:color w:val="2C6FAC" w:themeColor="accent1" w:themeShade="B5"/>
      <w:sz w:val="32"/>
      <w:szCs w:val="32"/>
      <w:lang w:val="en-US"/>
    </w:rPr>
  </w:style>
  <w:style w:type="character" w:customStyle="1" w:styleId="27">
    <w:name w:val="Body Text Indent Char"/>
    <w:basedOn w:val="15"/>
    <w:link w:val="6"/>
    <w:uiPriority w:val="0"/>
    <w:rPr>
      <w:rFonts w:ascii="Arial" w:hAnsi="Arial" w:eastAsia="Times New Roman" w:cs="Times New Roman"/>
      <w:szCs w:val="24"/>
    </w:rPr>
  </w:style>
  <w:style w:type="character" w:customStyle="1" w:styleId="28">
    <w:name w:val="a-size-large"/>
    <w:basedOn w:val="15"/>
    <w:uiPriority w:val="0"/>
  </w:style>
  <w:style w:type="paragraph" w:customStyle="1" w:styleId="29">
    <w:name w:val="Handbook Body"/>
    <w:basedOn w:val="1"/>
    <w:uiPriority w:val="0"/>
    <w:pPr>
      <w:spacing w:after="320" w:line="320" w:lineRule="exact"/>
    </w:pPr>
    <w:rPr>
      <w:rFonts w:ascii="Arial" w:hAnsi="Arial"/>
      <w:sz w:val="22"/>
      <w:lang w:eastAsia="en-US"/>
    </w:rPr>
  </w:style>
  <w:style w:type="character" w:customStyle="1" w:styleId="30">
    <w:name w:val="Body Text Char"/>
    <w:basedOn w:val="15"/>
    <w:link w:val="5"/>
    <w:uiPriority w:val="99"/>
  </w:style>
  <w:style w:type="character" w:customStyle="1" w:styleId="31">
    <w:name w:val="Comment Text Char"/>
    <w:basedOn w:val="15"/>
    <w:link w:val="4"/>
    <w:semiHidden/>
    <w:qFormat/>
    <w:uiPriority w:val="99"/>
    <w:rPr>
      <w:sz w:val="24"/>
      <w:szCs w:val="24"/>
    </w:rPr>
  </w:style>
  <w:style w:type="character" w:customStyle="1" w:styleId="32">
    <w:name w:val="Comment Subject Char"/>
    <w:basedOn w:val="31"/>
    <w:link w:val="12"/>
    <w:semiHidden/>
    <w:uiPriority w:val="99"/>
    <w:rPr>
      <w:b/>
      <w:bCs/>
      <w:sz w:val="20"/>
      <w:szCs w:val="20"/>
    </w:rPr>
  </w:style>
  <w:style w:type="character" w:customStyle="1" w:styleId="33">
    <w:name w:val="Heading 2 Char"/>
    <w:basedOn w:val="15"/>
    <w:link w:val="3"/>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34">
    <w:name w:val="normaltextrun"/>
    <w:basedOn w:val="15"/>
    <w:uiPriority w:val="0"/>
  </w:style>
  <w:style w:type="character" w:customStyle="1" w:styleId="35">
    <w:name w:val="eop"/>
    <w:basedOn w:val="15"/>
    <w:uiPriority w:val="0"/>
  </w:style>
  <w:style w:type="paragraph" w:customStyle="1" w:styleId="36">
    <w:name w:val="paragraph"/>
    <w:basedOn w:val="1"/>
    <w:uiPriority w:val="0"/>
    <w:pPr>
      <w:spacing w:before="100" w:beforeAutospacing="1" w:after="100" w:afterAutospacing="1"/>
    </w:pPr>
  </w:style>
  <w:style w:type="paragraph" w:styleId="37">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38">
    <w:name w:val="contentline-90"/>
    <w:basedOn w:val="15"/>
    <w:uiPriority w:val="0"/>
  </w:style>
  <w:style w:type="character" w:customStyle="1" w:styleId="39">
    <w:name w:val="highlight"/>
    <w:basedOn w:val="15"/>
    <w:uiPriority w:val="0"/>
  </w:style>
  <w:style w:type="paragraph" w:customStyle="1" w:styleId="40">
    <w:name w:val="Table Paragraph"/>
    <w:basedOn w:val="1"/>
    <w:qFormat/>
    <w:uiPriority w:val="1"/>
    <w:pPr>
      <w:widowControl w:val="0"/>
      <w:autoSpaceDE w:val="0"/>
      <w:autoSpaceDN w:val="0"/>
      <w:spacing w:before="112"/>
      <w:ind w:left="103"/>
    </w:pPr>
    <w:rPr>
      <w:rFonts w:ascii="Arial" w:hAnsi="Arial" w:eastAsia="Arial" w:cs="Arial"/>
      <w:sz w:val="22"/>
      <w:szCs w:val="22"/>
      <w:lang w:val="en-US" w:eastAsia="en-US"/>
    </w:rPr>
  </w:style>
  <w:style w:type="character" w:customStyle="1" w:styleId="41">
    <w:name w:val="Footer Char"/>
    <w:basedOn w:val="15"/>
    <w:link w:val="8"/>
    <w:qFormat/>
    <w:uiPriority w:val="99"/>
  </w:style>
  <w:style w:type="character" w:customStyle="1" w:styleId="42">
    <w:name w:val="Unresolved Mention"/>
    <w:basedOn w:val="15"/>
    <w:semiHidden/>
    <w:unhideWhenUsed/>
    <w:uiPriority w:val="99"/>
    <w:rPr>
      <w:color w:val="605E5C"/>
      <w:shd w:val="clear" w:color="auto" w:fill="E1DFDD"/>
    </w:rPr>
  </w:style>
  <w:style w:type="character" w:customStyle="1" w:styleId="43">
    <w:name w:val="Title Char"/>
    <w:basedOn w:val="15"/>
    <w:link w:val="11"/>
    <w:uiPriority w:val="10"/>
    <w:rPr>
      <w:rFonts w:ascii="Arial" w:hAnsi="Arial" w:eastAsiaTheme="majorEastAsia" w:cstheme="majorBidi"/>
      <w:b/>
      <w:spacing w:val="-10"/>
      <w:kern w:val="28"/>
      <w:sz w:val="52"/>
      <w:szCs w:val="56"/>
    </w:rPr>
  </w:style>
  <w:style w:type="paragraph" w:customStyle="1" w:styleId="44">
    <w:name w:val="Pa0"/>
    <w:basedOn w:val="23"/>
    <w:next w:val="23"/>
    <w:uiPriority w:val="99"/>
    <w:pPr>
      <w:spacing w:line="241" w:lineRule="atLeast"/>
    </w:pPr>
    <w:rPr>
      <w:rFonts w:ascii="Univers 45 Light" w:hAnsi="Univers 45 Light" w:cstheme="minorBidi"/>
      <w:color w:val="auto"/>
    </w:rPr>
  </w:style>
  <w:style w:type="character" w:customStyle="1" w:styleId="45">
    <w:name w:val="A0"/>
    <w:qFormat/>
    <w:uiPriority w:val="99"/>
    <w:rPr>
      <w:rFonts w:cs="Univers 45 Light"/>
      <w:color w:val="000000"/>
      <w:sz w:val="20"/>
      <w:szCs w:val="20"/>
    </w:rPr>
  </w:style>
  <w:style w:type="character" w:customStyle="1" w:styleId="46">
    <w:name w:val="Header Char"/>
    <w:basedOn w:val="15"/>
    <w:link w:val="9"/>
    <w:qFormat/>
    <w:uiPriority w:val="99"/>
    <w:rPr>
      <w:rFonts w:ascii="Times New Roman" w:hAnsi="Times New Roman" w:eastAsia="Times New Roman" w:cs="Times New Roman"/>
      <w:sz w:val="24"/>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University of the Arts London</Company>
  <Pages>4</Pages>
  <Words>325</Words>
  <Characters>1792</Characters>
  <Lines>15</Lines>
  <Paragraphs>4</Paragraphs>
  <TotalTime>191</TotalTime>
  <ScaleCrop>false</ScaleCrop>
  <LinksUpToDate>false</LinksUpToDate>
  <CharactersWithSpaces>2105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2024-10-28T14:00:00Z</dcterms:created>
  <dc:creator>Adrienne Tulley</dc:creator>
  <cp:lastModifiedBy>奥豆姐姐</cp:lastModifiedBy>
  <cp:lastPrinted>2020-02-17T13:25:00Z</cp:lastPrinted>
  <dcterms:modified xsi:type="dcterms:W3CDTF">2025-11-12T11:29:01Z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eyJoZGlkIjoiYTNhNDUwMmI3N2NjZDBjODcwNmVhZWU1Yjc4YTg0MjQiLCJ1c2VySWQiOiIxMDc1NzQzMDA4In0=</vt:lpwstr>
  </property>
  <property fmtid="{D5CDD505-2E9C-101B-9397-08002B2CF9AE}" pid="3" name="KSOProductBuildVer">
    <vt:lpwstr>2052-12.1.0.23125</vt:lpwstr>
  </property>
  <property fmtid="{D5CDD505-2E9C-101B-9397-08002B2CF9AE}" pid="4" name="ICV">
    <vt:lpwstr>BCB1FCB93418444AA5EC4E2712F9BA29_12</vt:lpwstr>
  </property>
</Properties>
</file>